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E112" w14:textId="77777777" w:rsidR="007D4D5A" w:rsidRDefault="007D4D5A" w:rsidP="007832A1">
      <w:pPr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21-22 февраля 2024 года в Сочи состоится V</w:t>
      </w:r>
      <w:r w:rsidRPr="00671748">
        <w:rPr>
          <w:rFonts w:ascii="Times New Roman" w:hAnsi="Times New Roman" w:cs="Times New Roman"/>
          <w:b/>
          <w:bCs/>
          <w:color w:val="000000"/>
          <w:lang w:val="en-US" w:eastAsia="ru-RU"/>
        </w:rPr>
        <w:t>III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всероссийский сельскохозяйственный Форум «Зерно России</w:t>
      </w:r>
      <w:r w:rsidRPr="00C0716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-</w:t>
      </w:r>
      <w:r w:rsidRPr="00C0716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2024»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14:paraId="1A657E48" w14:textId="77777777" w:rsidR="007D4D5A" w:rsidRPr="00671748" w:rsidRDefault="007D4D5A" w:rsidP="007832A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>Мероприятие посвящено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 развитию и проблемам зернового рынка страны.</w:t>
      </w:r>
      <w:r>
        <w:rPr>
          <w:rFonts w:ascii="Times New Roman" w:hAnsi="Times New Roman" w:cs="Times New Roman"/>
          <w:color w:val="000000"/>
          <w:lang w:eastAsia="ru-RU"/>
        </w:rPr>
        <w:t xml:space="preserve"> Эксперты отрасли </w:t>
      </w:r>
      <w:r w:rsidRPr="005F4C45">
        <w:rPr>
          <w:rFonts w:ascii="Times New Roman" w:hAnsi="Times New Roman" w:cs="Times New Roman"/>
          <w:color w:val="000000"/>
          <w:lang w:eastAsia="ru-RU"/>
        </w:rPr>
        <w:t>ответ</w:t>
      </w:r>
      <w:r>
        <w:rPr>
          <w:rFonts w:ascii="Times New Roman" w:hAnsi="Times New Roman" w:cs="Times New Roman"/>
          <w:color w:val="000000"/>
          <w:lang w:eastAsia="ru-RU"/>
        </w:rPr>
        <w:t>ят</w:t>
      </w:r>
      <w:r w:rsidRPr="005F4C45">
        <w:rPr>
          <w:rFonts w:ascii="Times New Roman" w:hAnsi="Times New Roman" w:cs="Times New Roman"/>
          <w:color w:val="000000"/>
          <w:lang w:eastAsia="ru-RU"/>
        </w:rPr>
        <w:t xml:space="preserve"> на наболевшие вопросы</w:t>
      </w:r>
      <w:r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Pr="005F4C45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обсудят</w:t>
      </w:r>
      <w:r w:rsidRPr="005F4C45">
        <w:rPr>
          <w:rFonts w:ascii="Times New Roman" w:hAnsi="Times New Roman" w:cs="Times New Roman"/>
          <w:color w:val="000000"/>
          <w:lang w:eastAsia="ru-RU"/>
        </w:rPr>
        <w:t xml:space="preserve"> самые важные и актуальные темы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F4C45">
        <w:rPr>
          <w:rFonts w:ascii="Times New Roman" w:hAnsi="Times New Roman" w:cs="Times New Roman"/>
          <w:color w:val="000000"/>
          <w:lang w:eastAsia="ru-RU"/>
        </w:rPr>
        <w:t>аграрного бизнеса в России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</w:rPr>
        <w:t>Форум</w:t>
      </w:r>
      <w:r w:rsidRPr="00671748">
        <w:rPr>
          <w:rFonts w:ascii="Times New Roman" w:hAnsi="Times New Roman" w:cs="Times New Roman"/>
          <w:color w:val="000000"/>
        </w:rPr>
        <w:t xml:space="preserve"> будет проходить одновременно в офлайн и онлайн форматах.</w:t>
      </w:r>
    </w:p>
    <w:p w14:paraId="42AA44AE" w14:textId="325D57C5" w:rsidR="007D4D5A" w:rsidRDefault="007D4D5A" w:rsidP="00915B26">
      <w:pPr>
        <w:spacing w:after="0"/>
        <w:jc w:val="both"/>
        <w:rPr>
          <w:rFonts w:ascii="Times New Roman" w:hAnsi="Times New Roman" w:cs="Times New Roman"/>
        </w:rPr>
      </w:pPr>
      <w:r w:rsidRPr="00671748">
        <w:rPr>
          <w:rFonts w:ascii="Times New Roman" w:hAnsi="Times New Roman" w:cs="Times New Roman"/>
          <w:color w:val="000000"/>
        </w:rPr>
        <w:t xml:space="preserve">Место проведения: </w:t>
      </w:r>
      <w:r w:rsidRPr="00671748">
        <w:rPr>
          <w:rFonts w:ascii="Times New Roman" w:hAnsi="Times New Roman" w:cs="Times New Roman"/>
        </w:rPr>
        <w:t xml:space="preserve">г. Сочи, </w:t>
      </w:r>
      <w:proofErr w:type="spellStart"/>
      <w:r w:rsidRPr="00671748">
        <w:rPr>
          <w:rFonts w:ascii="Times New Roman" w:hAnsi="Times New Roman" w:cs="Times New Roman"/>
        </w:rPr>
        <w:t>пгт</w:t>
      </w:r>
      <w:proofErr w:type="spellEnd"/>
      <w:r w:rsidRPr="00671748">
        <w:rPr>
          <w:rFonts w:ascii="Times New Roman" w:hAnsi="Times New Roman" w:cs="Times New Roman"/>
        </w:rPr>
        <w:t xml:space="preserve"> Сириус, Олимпийский проспект, 21</w:t>
      </w:r>
      <w:r>
        <w:rPr>
          <w:rFonts w:ascii="Times New Roman" w:hAnsi="Times New Roman" w:cs="Times New Roman"/>
        </w:rPr>
        <w:t xml:space="preserve">, </w:t>
      </w:r>
      <w:r w:rsidRPr="00671748">
        <w:rPr>
          <w:rFonts w:ascii="Times New Roman" w:hAnsi="Times New Roman" w:cs="Times New Roman"/>
        </w:rPr>
        <w:t>Отель-замок «Богатырь»</w:t>
      </w:r>
      <w:r>
        <w:rPr>
          <w:rFonts w:ascii="Times New Roman" w:hAnsi="Times New Roman" w:cs="Times New Roman"/>
        </w:rPr>
        <w:t>.</w:t>
      </w:r>
    </w:p>
    <w:p w14:paraId="1919ADB7" w14:textId="77777777" w:rsidR="007D4D5A" w:rsidRPr="00671748" w:rsidRDefault="007D4D5A" w:rsidP="00915B26">
      <w:pPr>
        <w:spacing w:after="0"/>
        <w:jc w:val="both"/>
        <w:rPr>
          <w:rFonts w:ascii="Times New Roman" w:hAnsi="Times New Roman" w:cs="Times New Roman"/>
        </w:rPr>
      </w:pPr>
    </w:p>
    <w:p w14:paraId="092A0B8B" w14:textId="77777777" w:rsidR="007D4D5A" w:rsidRDefault="007D4D5A" w:rsidP="000B35C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15B26">
        <w:rPr>
          <w:rFonts w:ascii="Times New Roman" w:hAnsi="Times New Roman" w:cs="Times New Roman"/>
          <w:color w:val="000000"/>
        </w:rPr>
        <w:t>Форум "Зерно России" - это возможность встретиться с ключевыми игроками рынка зерна, обсудить актуальные вопросы и найти новые партнеров для сотрудничества.</w:t>
      </w:r>
      <w:r>
        <w:rPr>
          <w:rFonts w:ascii="Times New Roman" w:hAnsi="Times New Roman" w:cs="Times New Roman"/>
          <w:color w:val="000000"/>
        </w:rPr>
        <w:t xml:space="preserve"> Мероприятие</w:t>
      </w:r>
      <w:r w:rsidRPr="00915B26">
        <w:rPr>
          <w:rFonts w:ascii="Times New Roman" w:hAnsi="Times New Roman" w:cs="Times New Roman"/>
          <w:color w:val="000000"/>
        </w:rPr>
        <w:t xml:space="preserve"> уже давно стало традиционной площадкой для расширения рынков и поиска надежных поставщиков. Ежегодно здесь собирается более 250</w:t>
      </w:r>
      <w:r>
        <w:rPr>
          <w:rFonts w:ascii="Times New Roman" w:hAnsi="Times New Roman" w:cs="Times New Roman"/>
          <w:color w:val="000000"/>
        </w:rPr>
        <w:t xml:space="preserve"> </w:t>
      </w:r>
      <w:r w:rsidRPr="00915B26">
        <w:rPr>
          <w:rFonts w:ascii="Times New Roman" w:hAnsi="Times New Roman" w:cs="Times New Roman"/>
          <w:color w:val="000000"/>
        </w:rPr>
        <w:t>представителей агропромышленного комплекса из 25 регионов России, 25+ спикеров и экспертов отрасли.</w:t>
      </w:r>
    </w:p>
    <w:p w14:paraId="2D09809B" w14:textId="77777777" w:rsidR="007D4D5A" w:rsidRPr="00671748" w:rsidRDefault="007D4D5A" w:rsidP="00783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60977B1F" w14:textId="77777777" w:rsidR="007D4D5A" w:rsidRPr="00671748" w:rsidRDefault="007D4D5A" w:rsidP="00783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пикеры и</w:t>
      </w:r>
      <w:r w:rsidRPr="00671748">
        <w:rPr>
          <w:rFonts w:ascii="Times New Roman" w:hAnsi="Times New Roman" w:cs="Times New Roman"/>
          <w:b/>
          <w:bCs/>
        </w:rPr>
        <w:t xml:space="preserve"> актуальны</w:t>
      </w:r>
      <w:r>
        <w:rPr>
          <w:rFonts w:ascii="Times New Roman" w:hAnsi="Times New Roman" w:cs="Times New Roman"/>
          <w:b/>
          <w:bCs/>
        </w:rPr>
        <w:t>е</w:t>
      </w:r>
      <w:r w:rsidRPr="00671748">
        <w:rPr>
          <w:rFonts w:ascii="Times New Roman" w:hAnsi="Times New Roman" w:cs="Times New Roman"/>
          <w:b/>
          <w:bCs/>
        </w:rPr>
        <w:t xml:space="preserve"> тем</w:t>
      </w:r>
      <w:r>
        <w:rPr>
          <w:rFonts w:ascii="Times New Roman" w:hAnsi="Times New Roman" w:cs="Times New Roman"/>
          <w:b/>
          <w:bCs/>
        </w:rPr>
        <w:t>ы</w:t>
      </w:r>
      <w:r w:rsidRPr="00671748">
        <w:rPr>
          <w:rFonts w:ascii="Times New Roman" w:hAnsi="Times New Roman" w:cs="Times New Roman"/>
          <w:b/>
          <w:bCs/>
        </w:rPr>
        <w:t xml:space="preserve"> форума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 2024 году:</w:t>
      </w:r>
    </w:p>
    <w:p w14:paraId="2E5B32AC" w14:textId="77777777" w:rsidR="007D4D5A" w:rsidRPr="00671748" w:rsidRDefault="007D4D5A" w:rsidP="00E9111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BB3C53A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Возможности и направления экспорта.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Виталий Шамаев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генеральный директор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Агроспикер</w:t>
      </w:r>
      <w:proofErr w:type="spellEnd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3AA22C9E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Прогнозы рынка. Тарифное регулирование рынка зерна. Цены на зерновые и масличные.</w:t>
      </w:r>
    </w:p>
    <w:p w14:paraId="7A968EA0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Между севером, югом, востоком и западом: </w:t>
      </w:r>
      <w:proofErr w:type="spellStart"/>
      <w:r w:rsidRPr="00671748">
        <w:rPr>
          <w:rFonts w:ascii="Times New Roman" w:hAnsi="Times New Roman" w:cs="Times New Roman"/>
          <w:color w:val="000000"/>
          <w:lang w:eastAsia="ru-RU"/>
        </w:rPr>
        <w:t>агропотенциал</w:t>
      </w:r>
      <w:proofErr w:type="spellEnd"/>
      <w:r w:rsidRPr="00671748">
        <w:rPr>
          <w:rFonts w:ascii="Times New Roman" w:hAnsi="Times New Roman" w:cs="Times New Roman"/>
          <w:color w:val="000000"/>
          <w:lang w:eastAsia="ru-RU"/>
        </w:rPr>
        <w:t xml:space="preserve"> Приволжского федерального округа.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Юлия Волгина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исполнительный директор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Зернового Соевого Союза ПФО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7CEA792C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Цифровая трансформация в селекции и семеноводстве зерновых культур и зерна кукурузы.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Сергей Гончаров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руководитель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Передовой Инженерной Школы Воронежского аграрного университета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4A37804C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Комплексная защита зерновых.</w:t>
      </w:r>
    </w:p>
    <w:p w14:paraId="4E41D26E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Емкость и развитие рынков минеральных удобрений и средств защиты растений на зерновых культурах и кукурузе.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Елена Алекперова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генеральный директор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Агростат</w:t>
      </w:r>
      <w:proofErr w:type="spellEnd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4E32923D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Диагностика зерна и кормов на наличие </w:t>
      </w:r>
      <w:proofErr w:type="spellStart"/>
      <w:r w:rsidRPr="00671748">
        <w:rPr>
          <w:rFonts w:ascii="Times New Roman" w:hAnsi="Times New Roman" w:cs="Times New Roman"/>
          <w:color w:val="000000"/>
          <w:lang w:eastAsia="ru-RU"/>
        </w:rPr>
        <w:t>микотоксинов</w:t>
      </w:r>
      <w:proofErr w:type="spellEnd"/>
      <w:r w:rsidRPr="00671748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0521048E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Новые тренды цифровизации в растениеводстве.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Максим Петрунин, АО «Росагролизинг»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5EB87F9F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Применение и перспективы БПЛА в сельском хозяйстве.</w:t>
      </w:r>
    </w:p>
    <w:p w14:paraId="6704CDE7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Развитие Искусственного интеллекта в АПК.</w:t>
      </w:r>
    </w:p>
    <w:p w14:paraId="3E5BFA46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Особенности ведения ВЭД-2023: кейсы, тренды, рекомендации. </w:t>
      </w:r>
    </w:p>
    <w:p w14:paraId="699D23B9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Субсидиарная ответственность руководителей предприятий.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Алексей Николаев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71748">
        <w:rPr>
          <w:rFonts w:ascii="Times New Roman" w:hAnsi="Times New Roman" w:cs="Times New Roman"/>
          <w:color w:val="000000"/>
          <w:lang w:eastAsia="ru-RU"/>
        </w:rPr>
        <w:t>к.ю.н</w:t>
      </w:r>
      <w:proofErr w:type="spellEnd"/>
      <w:r w:rsidRPr="00671748">
        <w:rPr>
          <w:rFonts w:ascii="Times New Roman" w:hAnsi="Times New Roman" w:cs="Times New Roman"/>
          <w:color w:val="000000"/>
          <w:lang w:eastAsia="ru-RU"/>
        </w:rPr>
        <w:t xml:space="preserve">., арбитражный управляющий, управляющий партнёр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ЮК «</w:t>
      </w:r>
      <w:proofErr w:type="spellStart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ЮрТехКонсалт</w:t>
      </w:r>
      <w:proofErr w:type="spellEnd"/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4C70574F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Транспортировка транспортом зерна и масличных. 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«Альфа Дон Транс»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0CD24925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Текущие тенденции в развитии инфраструктуры и железнодорожных  перевозок зерновых грузов. Северо-Кавказского территориального центра фирменного транспортного обслуживания </w:t>
      </w:r>
      <w:r w:rsidRPr="005F4C45">
        <w:rPr>
          <w:rFonts w:ascii="Times New Roman" w:hAnsi="Times New Roman" w:cs="Times New Roman"/>
          <w:b/>
          <w:bCs/>
          <w:color w:val="000000"/>
          <w:lang w:eastAsia="ru-RU"/>
        </w:rPr>
        <w:t>«РЖД»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7A4CC2F1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Тенденции на рынке: исследование рынка масличных культур. </w:t>
      </w:r>
      <w:r w:rsidRPr="005F4C4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Альбина </w:t>
      </w:r>
      <w:proofErr w:type="spellStart"/>
      <w:r w:rsidRPr="005F4C45">
        <w:rPr>
          <w:rFonts w:ascii="Times New Roman" w:hAnsi="Times New Roman" w:cs="Times New Roman"/>
          <w:b/>
          <w:bCs/>
          <w:color w:val="000000"/>
          <w:lang w:eastAsia="ru-RU"/>
        </w:rPr>
        <w:t>Корягина</w:t>
      </w:r>
      <w:proofErr w:type="spellEnd"/>
      <w:r w:rsidRPr="00671748">
        <w:rPr>
          <w:rFonts w:ascii="Times New Roman" w:hAnsi="Times New Roman" w:cs="Times New Roman"/>
          <w:color w:val="000000"/>
          <w:lang w:eastAsia="ru-RU"/>
        </w:rPr>
        <w:t xml:space="preserve">, партнер по развитию бизнеса, </w:t>
      </w:r>
      <w:r w:rsidRPr="00915B26">
        <w:rPr>
          <w:rFonts w:ascii="Times New Roman" w:hAnsi="Times New Roman" w:cs="Times New Roman"/>
          <w:b/>
          <w:bCs/>
          <w:color w:val="000000"/>
          <w:lang w:eastAsia="ru-RU"/>
        </w:rPr>
        <w:t>«НЭО».</w:t>
      </w:r>
    </w:p>
    <w:p w14:paraId="6DDF81B9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Особенности хранения масличных культур. Производство и переработка масличных культур.</w:t>
      </w:r>
    </w:p>
    <w:p w14:paraId="32807EE2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Качество масличных культур в зависимости от региона прорастания.</w:t>
      </w:r>
    </w:p>
    <w:p w14:paraId="06907481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Технические масличные культуры.</w:t>
      </w:r>
    </w:p>
    <w:p w14:paraId="6ED22884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0F4715">
        <w:rPr>
          <w:rFonts w:ascii="Times New Roman" w:hAnsi="Times New Roman" w:cs="Times New Roman"/>
          <w:b/>
          <w:bCs/>
          <w:color w:val="000000"/>
          <w:lang w:eastAsia="ru-RU"/>
        </w:rPr>
        <w:t>Обучающий семинар: ФГИС «Зерно» и ФГИС «Сатурн»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0F693DE0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Особенности внедрения ФГИС «Зерно» в фермерских хозяйствах.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Олег Сирота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Председатель ассоциации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«Народный фермер»</w:t>
      </w:r>
      <w:r w:rsidRPr="00671748">
        <w:rPr>
          <w:rFonts w:ascii="Times New Roman" w:hAnsi="Times New Roman" w:cs="Times New Roman"/>
          <w:color w:val="000000"/>
          <w:lang w:eastAsia="ru-RU"/>
        </w:rPr>
        <w:t>, Член общественной палаты Российской Федерации.</w:t>
      </w:r>
    </w:p>
    <w:p w14:paraId="53777FD5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Работа с системами ФГИС «Сатурн» и ФГИС «Семеноводство».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Денис Ивлев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руководитель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ГКУ КК «Кубанский сельскохозяйственный информационно-консультационный центр»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2A6FF6D5" w14:textId="77777777" w:rsidR="007D4D5A" w:rsidRPr="00671748" w:rsidRDefault="007D4D5A" w:rsidP="0067174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 xml:space="preserve">Государственная поддержка импорта и экспорта.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Владислав Есин</w:t>
      </w:r>
      <w:r w:rsidRPr="00671748">
        <w:rPr>
          <w:rFonts w:ascii="Times New Roman" w:hAnsi="Times New Roman" w:cs="Times New Roman"/>
          <w:color w:val="000000"/>
          <w:lang w:eastAsia="ru-RU"/>
        </w:rPr>
        <w:t xml:space="preserve">, Руководитель Представительства </w:t>
      </w:r>
      <w:r w:rsidRPr="004C70C4">
        <w:rPr>
          <w:rFonts w:ascii="Times New Roman" w:hAnsi="Times New Roman" w:cs="Times New Roman"/>
          <w:b/>
          <w:bCs/>
          <w:color w:val="000000"/>
          <w:lang w:eastAsia="ru-RU"/>
        </w:rPr>
        <w:t>АО «Российский экспортный центр»</w:t>
      </w:r>
      <w:r w:rsidRPr="00671748">
        <w:rPr>
          <w:rFonts w:ascii="Times New Roman" w:hAnsi="Times New Roman" w:cs="Times New Roman"/>
          <w:color w:val="000000"/>
          <w:lang w:eastAsia="ru-RU"/>
        </w:rPr>
        <w:t>.</w:t>
      </w:r>
    </w:p>
    <w:p w14:paraId="245D04CD" w14:textId="77777777" w:rsidR="007D4D5A" w:rsidRPr="00671748" w:rsidRDefault="007D4D5A" w:rsidP="00783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671748">
        <w:rPr>
          <w:rFonts w:ascii="Times New Roman" w:hAnsi="Times New Roman" w:cs="Times New Roman"/>
          <w:color w:val="000000"/>
          <w:lang w:eastAsia="ru-RU"/>
        </w:rPr>
        <w:t> </w:t>
      </w:r>
    </w:p>
    <w:p w14:paraId="1F8DE186" w14:textId="77777777" w:rsidR="007D4D5A" w:rsidRDefault="007D4D5A" w:rsidP="005F4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Аудитория </w:t>
      </w:r>
      <w:r w:rsidRPr="00671748">
        <w:rPr>
          <w:rFonts w:ascii="Times New Roman" w:hAnsi="Times New Roman" w:cs="Times New Roman"/>
          <w:b/>
          <w:bCs/>
        </w:rPr>
        <w:t>форума</w:t>
      </w:r>
      <w:r w:rsidRPr="00671748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</w:p>
    <w:p w14:paraId="21119C3C" w14:textId="77777777" w:rsidR="007D4D5A" w:rsidRPr="008B7C1B" w:rsidRDefault="007D4D5A" w:rsidP="005F4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Представители МСХ</w:t>
      </w:r>
      <w:r w:rsidRPr="00671748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других органов власти; представители с</w:t>
      </w:r>
      <w:r w:rsidRPr="00671748">
        <w:rPr>
          <w:rFonts w:ascii="Times New Roman" w:hAnsi="Times New Roman" w:cs="Times New Roman"/>
        </w:rPr>
        <w:t xml:space="preserve">ельхозпредприятий; </w:t>
      </w:r>
      <w:r w:rsidRPr="00671748">
        <w:rPr>
          <w:rFonts w:ascii="Times New Roman" w:hAnsi="Times New Roman" w:cs="Times New Roman"/>
          <w:color w:val="000000"/>
          <w:shd w:val="clear" w:color="auto" w:fill="FFFFFF"/>
        </w:rPr>
        <w:t>КФХ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71748">
        <w:rPr>
          <w:rFonts w:ascii="Times New Roman" w:hAnsi="Times New Roman" w:cs="Times New Roman"/>
        </w:rPr>
        <w:t>зернопереработчиков</w:t>
      </w:r>
      <w:proofErr w:type="spellEnd"/>
      <w:r w:rsidRPr="00671748">
        <w:rPr>
          <w:rFonts w:ascii="Times New Roman" w:hAnsi="Times New Roman" w:cs="Times New Roman"/>
        </w:rPr>
        <w:t xml:space="preserve">; агрохолдингов; трейдеров; экспортеров зерновых; </w:t>
      </w:r>
      <w:r w:rsidRPr="00671748">
        <w:rPr>
          <w:rFonts w:ascii="Times New Roman" w:hAnsi="Times New Roman" w:cs="Times New Roman"/>
          <w:color w:val="000000"/>
          <w:shd w:val="clear" w:color="auto" w:fill="FFFFFF"/>
        </w:rPr>
        <w:t>производителей оборудования для хранения, перевалки и сушки зерна, продавцов сельскохозяйственной техники, производителей СЗР, производителей муки, транспортных компаний, комбинатов хлебопродуктов и профильных ассоциаций из более чем 40 субъектов Российской Федерации.</w:t>
      </w:r>
    </w:p>
    <w:sectPr w:rsidR="007D4D5A" w:rsidRPr="008B7C1B" w:rsidSect="0067174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C704C"/>
    <w:multiLevelType w:val="hybridMultilevel"/>
    <w:tmpl w:val="CD6E8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6FF"/>
    <w:rsid w:val="00036709"/>
    <w:rsid w:val="000675F2"/>
    <w:rsid w:val="00081D75"/>
    <w:rsid w:val="00082517"/>
    <w:rsid w:val="000904F5"/>
    <w:rsid w:val="000B10D1"/>
    <w:rsid w:val="000B35C6"/>
    <w:rsid w:val="000D76C4"/>
    <w:rsid w:val="000F27EC"/>
    <w:rsid w:val="000F4715"/>
    <w:rsid w:val="0014192A"/>
    <w:rsid w:val="001469AA"/>
    <w:rsid w:val="00162D60"/>
    <w:rsid w:val="0016437C"/>
    <w:rsid w:val="0018502C"/>
    <w:rsid w:val="001A32D3"/>
    <w:rsid w:val="001F5F50"/>
    <w:rsid w:val="00250D85"/>
    <w:rsid w:val="00254803"/>
    <w:rsid w:val="002745E7"/>
    <w:rsid w:val="002C611F"/>
    <w:rsid w:val="002D3CA9"/>
    <w:rsid w:val="002E5D52"/>
    <w:rsid w:val="00364886"/>
    <w:rsid w:val="00364998"/>
    <w:rsid w:val="00366C59"/>
    <w:rsid w:val="00385F38"/>
    <w:rsid w:val="003B30A2"/>
    <w:rsid w:val="003B7782"/>
    <w:rsid w:val="003D1702"/>
    <w:rsid w:val="004170F6"/>
    <w:rsid w:val="0047601B"/>
    <w:rsid w:val="00494C39"/>
    <w:rsid w:val="004C70C4"/>
    <w:rsid w:val="004D6B8E"/>
    <w:rsid w:val="00526F55"/>
    <w:rsid w:val="005416FF"/>
    <w:rsid w:val="00541982"/>
    <w:rsid w:val="0054217B"/>
    <w:rsid w:val="00557281"/>
    <w:rsid w:val="00597153"/>
    <w:rsid w:val="005A723A"/>
    <w:rsid w:val="005F4C45"/>
    <w:rsid w:val="0064213E"/>
    <w:rsid w:val="00670C41"/>
    <w:rsid w:val="00671748"/>
    <w:rsid w:val="006B11A8"/>
    <w:rsid w:val="006C0137"/>
    <w:rsid w:val="006F4D75"/>
    <w:rsid w:val="007769D8"/>
    <w:rsid w:val="007779BA"/>
    <w:rsid w:val="007832A1"/>
    <w:rsid w:val="007C1E31"/>
    <w:rsid w:val="007D4D5A"/>
    <w:rsid w:val="00800584"/>
    <w:rsid w:val="00806B63"/>
    <w:rsid w:val="00894C7F"/>
    <w:rsid w:val="008B7C1B"/>
    <w:rsid w:val="008E13B1"/>
    <w:rsid w:val="008E68C3"/>
    <w:rsid w:val="00901C6C"/>
    <w:rsid w:val="00907C9D"/>
    <w:rsid w:val="00915B26"/>
    <w:rsid w:val="009D3C89"/>
    <w:rsid w:val="00A205E7"/>
    <w:rsid w:val="00A959A6"/>
    <w:rsid w:val="00B05E74"/>
    <w:rsid w:val="00B251B2"/>
    <w:rsid w:val="00B821FF"/>
    <w:rsid w:val="00B94C8A"/>
    <w:rsid w:val="00BC2754"/>
    <w:rsid w:val="00C07169"/>
    <w:rsid w:val="00C81DB2"/>
    <w:rsid w:val="00C96188"/>
    <w:rsid w:val="00C975E4"/>
    <w:rsid w:val="00D41251"/>
    <w:rsid w:val="00D442BB"/>
    <w:rsid w:val="00DB2FC4"/>
    <w:rsid w:val="00DE1079"/>
    <w:rsid w:val="00E56AD4"/>
    <w:rsid w:val="00E9111A"/>
    <w:rsid w:val="00ED525A"/>
    <w:rsid w:val="00EE75FF"/>
    <w:rsid w:val="00F6289C"/>
    <w:rsid w:val="00FA4827"/>
    <w:rsid w:val="00FB4852"/>
    <w:rsid w:val="00FC137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4079C"/>
  <w15:docId w15:val="{B292DB98-116E-4A83-B6C6-7DF257C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16FF"/>
    <w:rPr>
      <w:b/>
      <w:bCs/>
    </w:rPr>
  </w:style>
  <w:style w:type="character" w:styleId="a4">
    <w:name w:val="Hyperlink"/>
    <w:uiPriority w:val="99"/>
    <w:rsid w:val="005416FF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54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3039</Characters>
  <Application>Microsoft Office Word</Application>
  <DocSecurity>0</DocSecurity>
  <Lines>54</Lines>
  <Paragraphs>16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февраля 2021 года в Краснодаре состоится V сельскохозяйственный Форум «Зерно России - 2021» — отраслевое мероприятие, посвященное развитию и проблемам зернового рынка страны</dc:title>
  <dc:subject/>
  <dc:creator>Agbz8</dc:creator>
  <cp:keywords/>
  <dc:description/>
  <cp:lastModifiedBy>Juliana</cp:lastModifiedBy>
  <cp:revision>4</cp:revision>
  <dcterms:created xsi:type="dcterms:W3CDTF">2023-11-30T10:59:00Z</dcterms:created>
  <dcterms:modified xsi:type="dcterms:W3CDTF">2023-11-30T16:15:00Z</dcterms:modified>
</cp:coreProperties>
</file>